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9D" w:rsidRDefault="002D629D" w:rsidP="002D6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</w:t>
      </w:r>
      <w:r w:rsidRPr="002D629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 10-х классах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2022-2023 учебный 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(01.03.)</w:t>
      </w:r>
    </w:p>
    <w:p w:rsidR="002D629D" w:rsidRDefault="002D629D" w:rsidP="002D6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629D" w:rsidRDefault="002D629D" w:rsidP="002D6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1</w:t>
      </w:r>
    </w:p>
    <w:p w:rsidR="009A3500" w:rsidRPr="002D629D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500" w:rsidRPr="002D629D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2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2D629D" w:rsidRPr="002D629D">
        <w:rPr>
          <w:rFonts w:ascii="Times New Roman" w:hAnsi="Times New Roman" w:cs="Times New Roman"/>
          <w:b/>
          <w:sz w:val="28"/>
          <w:szCs w:val="28"/>
        </w:rPr>
        <w:t>1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верных суждения о естественных науках:</w:t>
      </w:r>
    </w:p>
    <w:p w:rsidR="009A3500" w:rsidRPr="002D629D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естественным наукам относят только физику, химию и биологию.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находят отражение в развитии техники и технологий.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Естественные науки не оказывают значительного влияния на формирование мировоззрения современного человека.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Естественные науки опираются на экспериментальную проверку гипотез.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2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все верные утверждения о природных объектах, явлениях, величинах и закономерностях, с которыми вы встречались при изучении естественных наук. 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Таяние льда - химический процесс.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сельхозкультуры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выращенные с помощью синтетических удобрений, губительны для здоровья.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Радиационную безопасность любого предмета можно проверить с помощью проведения специальной химической реакции.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Избыточный сахар в питании - одна из причин лишнего веса.</w:t>
            </w:r>
          </w:p>
        </w:tc>
      </w:tr>
    </w:tbl>
    <w:p w:rsidR="00E727A8" w:rsidRDefault="00E727A8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3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структурами клетки и процессами, указанными в столбцах приведённой ниже таблицы, имеется определённая связь.</w:t>
      </w:r>
    </w:p>
    <w:tbl>
      <w:tblPr>
        <w:tblW w:w="682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8"/>
        <w:gridCol w:w="3187"/>
      </w:tblGrid>
      <w:tr w:rsidR="009A3500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 клетки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</w:t>
            </w:r>
          </w:p>
        </w:tc>
      </w:tr>
      <w:tr w:rsidR="009A3500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Эндоплазматическая сеть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 веществ</w:t>
            </w:r>
          </w:p>
        </w:tc>
      </w:tr>
      <w:tr w:rsidR="009A3500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 белков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термин следует вписать на место пропуска в этой таблице?</w:t>
      </w:r>
    </w:p>
    <w:p w:rsidR="009A3500" w:rsidRDefault="009A3500" w:rsidP="009A3500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lastRenderedPageBreak/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Лизосома.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Вакуоль.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Рибосома.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Клеточный центр.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4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Изучая злаковые растения, Иван поместил зерновки овса в сушильный шкаф. Как изменилась концентрация минеральных солей и количество воды в клетках семян? 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величины определите соответствующий характер её изменения: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увеличилась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уменьшилась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не изменилась.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концентрация солей, затем укажите, как изменится количество воды.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в ответе могут повторяться. </w:t>
      </w:r>
    </w:p>
    <w:p w:rsidR="004D1AE2" w:rsidRDefault="004D1AE2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4D1AE2" w:rsidRPr="00E727A8" w:rsidRDefault="00E727A8" w:rsidP="00E727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5</w:t>
      </w:r>
    </w:p>
    <w:p w:rsidR="004D1AE2" w:rsidRDefault="004D1AE2" w:rsidP="004D1AE2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формулами для расчета физических величин при равномерном движении по окружности и названиями этих величин. </w:t>
      </w:r>
      <w:r>
        <w:rPr>
          <w:rFonts w:ascii="Times New Roman" w:hAnsi="Times New Roman" w:cs="Times New Roman"/>
          <w:sz w:val="28"/>
          <w:szCs w:val="28"/>
        </w:rPr>
        <w:br/>
        <w:t xml:space="preserve">В формулах использованы обозначения: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 xml:space="preserve">- период обращения тела по окружности, </w:t>
      </w:r>
      <w:r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- радиус окружности.</w:t>
      </w:r>
    </w:p>
    <w:p w:rsidR="004D1AE2" w:rsidRDefault="004D1AE2" w:rsidP="004D1AE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каждой позиции первого столбца подберите соответствующую позицию второго. В поле ответов запишите верную последовательность цифр без пробелов и запятых.</w:t>
      </w:r>
    </w:p>
    <w:p w:rsidR="00B7296C" w:rsidRDefault="00B7296C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B7296C" w:rsidRDefault="00B7296C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69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4D1AE2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ФОРМУЛЫ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ФИЗИЧЕСКИЕ ВЕЛИЧИНЫ</w:t>
            </w:r>
          </w:p>
        </w:tc>
      </w:tr>
      <w:tr w:rsidR="004D1AE2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C164A6" wp14:editId="653EF9E9">
                  <wp:extent cx="285750" cy="361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линейная скорость </w:t>
            </w:r>
          </w:p>
        </w:tc>
      </w:tr>
      <w:tr w:rsidR="004D1AE2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центростремительное ускорение</w:t>
            </w:r>
          </w:p>
        </w:tc>
      </w:tr>
      <w:tr w:rsidR="004D1AE2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065608" wp14:editId="5A1F4A72">
                  <wp:extent cx="95250" cy="361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длина волны</w:t>
            </w:r>
          </w:p>
        </w:tc>
      </w:tr>
      <w:tr w:rsidR="004D1AE2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частота обращения</w:t>
            </w:r>
          </w:p>
        </w:tc>
      </w:tr>
    </w:tbl>
    <w:p w:rsidR="004D1AE2" w:rsidRDefault="004D1AE2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E727A8" w:rsidRPr="00E727A8" w:rsidRDefault="00E727A8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6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представлен график зависимости координаты от времени для велосипедиста, движущегося вдоль оси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Чему равен модуль скорости тела на участке </w:t>
      </w:r>
      <w:r>
        <w:rPr>
          <w:rFonts w:ascii="Times New Roman" w:hAnsi="Times New Roman" w:cs="Times New Roman"/>
          <w:i/>
          <w:iCs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2050" cy="2943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 w:rsidTr="00E727A8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м/с.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м/с.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м/с.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м/с.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7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Атомы и молекулы являются структурными частицами многих веществ.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следующие суждения об атомах и молекулах?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Атом - мельчайшая неделимая частица.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Атомы кислорода образуют молекулы кислорода и озона.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А.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Б.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 оба суждения.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</w:rPr>
        <w:t>8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между смесью веществ и способом разделения данной смеси: к каждой позиции, обозначенной буквой, подберите соответствующую позицию, обозначенную цифрой.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0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6"/>
        <w:gridCol w:w="3524"/>
      </w:tblGrid>
      <w:tr w:rsidR="004D1AE2" w:rsidTr="007C67EE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 ВЕЩЕСТВ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РАЗДЕЛЕНИЯ</w:t>
            </w:r>
          </w:p>
        </w:tc>
      </w:tr>
      <w:tr w:rsidR="004D1AE2" w:rsidTr="007C67EE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вода и речной песок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отстаивание и использование делительной воронки</w:t>
            </w:r>
          </w:p>
        </w:tc>
      </w:tr>
      <w:tr w:rsidR="004D1AE2" w:rsidTr="007C67EE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древесные и железные опилки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выпаривание</w:t>
            </w:r>
          </w:p>
        </w:tc>
      </w:tr>
      <w:tr w:rsidR="004D1AE2" w:rsidTr="007C67EE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нефть и вода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фильтрование </w:t>
            </w:r>
          </w:p>
        </w:tc>
      </w:tr>
      <w:tr w:rsidR="004D1AE2" w:rsidTr="007C67EE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действие магнитом</w:t>
            </w:r>
          </w:p>
        </w:tc>
      </w:tr>
    </w:tbl>
    <w:p w:rsidR="004D1AE2" w:rsidRDefault="004D1AE2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</w:rPr>
      </w:pPr>
    </w:p>
    <w:p w:rsidR="00E727A8" w:rsidRPr="00E727A8" w:rsidRDefault="00E727A8" w:rsidP="00E727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Pr="00E727A8" w:rsidRDefault="00B7296C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решила вырастить рассаду тыквы. Расположите в правильном порядке пункты инструкции по проращиванию семян тыквы. Запишите цифры, которыми обозначены пункты инструкции, в правильной последовательности.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На влажную фильтровальную бумагу проложите 10 семян тыквы.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Закройте тарелку полиэтиленовой плёнкой.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Смочите фильтровальную бумагу водой и следите, чтобы она была постоянно влажной.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Через несколько дней обследуйте семена, удалите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непроросшие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Возьмите тарелку и уложите на её дно сухую фильтровальную бумагу.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ab/>
        <w:t xml:space="preserve"> Поставьте закрытую тарелку в тёплое место.</w:t>
      </w:r>
    </w:p>
    <w:p w:rsidR="00E727A8" w:rsidRPr="00E727A8" w:rsidRDefault="00E727A8" w:rsidP="00E727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</w:p>
    <w:p w:rsidR="004D1AE2" w:rsidRDefault="004D1AE2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соревнованиях лошадей тяжелоупряжных пород одна из них, двигаясь равномерно, перевезла груз массой 23 т. Найдите коэффициент трения, если сила тяги лошади 2,3 кН</w:t>
      </w:r>
    </w:p>
    <w:p w:rsidR="00E727A8" w:rsidRPr="00E727A8" w:rsidRDefault="00E727A8" w:rsidP="00E727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4D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D1AE2" w:rsidRPr="00E727A8" w:rsidRDefault="004D1AE2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глазных капель используют раствор иодида калия. Рассчитайте массу иодида калия и массу воды, которые необходимы для приготовления раствора, используя данные таблицы.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4D1AE2" w:rsidRDefault="004D1AE2" w:rsidP="004D1AE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4D1AE2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4D1AE2" w:rsidTr="007C67EE"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1AE2" w:rsidRDefault="004D1AE2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</w:tbl>
    <w:p w:rsidR="004D1AE2" w:rsidRDefault="004D1AE2" w:rsidP="004D1AE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E727A8" w:rsidRPr="00E727A8" w:rsidRDefault="00E727A8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D1AE2" w:rsidRDefault="004D1AE2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Текст к заданиям </w:t>
      </w:r>
      <w:r w:rsidR="00E727A8">
        <w:rPr>
          <w:rFonts w:ascii="Times New Roman" w:hAnsi="Times New Roman" w:cs="Times New Roman"/>
          <w:b/>
          <w:bCs/>
          <w:sz w:val="28"/>
          <w:szCs w:val="28"/>
          <w:lang w:val="x-none"/>
        </w:rPr>
        <w:t>12-14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Производители зубных паст нам обещают предотвращение кариеса, борьбу с зубным камнем, здоровье дёсен, белоснежность зубов и свежее дыхание. Марк решил выяснить, в чём отличие зубных паст разных производителей и насколько они безопасны. Для этого он задал вопрос в чате с одноклассниками.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Марк</w:t>
      </w:r>
      <w:r>
        <w:rPr>
          <w:rFonts w:ascii="Times New Roman" w:hAnsi="Times New Roman" w:cs="Times New Roman"/>
          <w:i/>
          <w:iCs/>
          <w:sz w:val="28"/>
          <w:szCs w:val="28"/>
        </w:rPr>
        <w:t>: Расскажите, как вы выбираете зубную пасту?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Все пасты одинаковы. Мы в семье выбираем её просто по привлекательному виду, известному бренду, любимому вкусу или низкой цене.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Алиса: </w:t>
      </w:r>
      <w:r>
        <w:rPr>
          <w:rFonts w:ascii="Times New Roman" w:hAnsi="Times New Roman" w:cs="Times New Roman"/>
          <w:i/>
          <w:iCs/>
          <w:sz w:val="28"/>
          <w:szCs w:val="28"/>
        </w:rPr>
        <w:t>Я всегда советуюсь со стоматологом. Мой врач рассказал, что если сравнить состав разных паст, то всё равно до 50% в них приходится на абразивные вещества. Например, чаще всего используется мел (нерастворимый в воде карбонат кальция).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Как можно по вкусовым или другим ощущениям сказать, что паста лучше или хуже? Я не согласна с теми, кто пишет, что все пасты одинаковые. Лучше брать пасту с натуральными компонентами - они безопаснее, чем с искусственными наполнителями. 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Артем: </w:t>
      </w:r>
      <w:r>
        <w:rPr>
          <w:rFonts w:ascii="Times New Roman" w:hAnsi="Times New Roman" w:cs="Times New Roman"/>
          <w:i/>
          <w:iCs/>
          <w:sz w:val="28"/>
          <w:szCs w:val="28"/>
        </w:rPr>
        <w:t>Я считаю, что паста должна быть белой потому, что в ней содержится кальций, который укрепляет зубы.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>Я читал в журнале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Scientific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Reports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что международная группа учёных в результате многолетних исследований обнаружила, что ни одна зубная паста не способна укрепить эмаль или снизить чувствительность. 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Анна: </w:t>
      </w:r>
      <w:r>
        <w:rPr>
          <w:rFonts w:ascii="Times New Roman" w:hAnsi="Times New Roman" w:cs="Times New Roman"/>
          <w:i/>
          <w:iCs/>
          <w:sz w:val="28"/>
          <w:szCs w:val="28"/>
        </w:rPr>
        <w:t>Считаю, что современные пасты - это сплошная химия. Я бы детям запретила пользоваться зубными пастами. А если и выбирать, то лучше самую дорогую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B7296C" w:rsidRPr="00E727A8" w:rsidRDefault="009A3500" w:rsidP="00E727A8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вопрос(ы) может быть получен ответ путём проведения естественнонаучных экспериментов?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 w:rsidTr="00E727A8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сильно отбеливающие пасты истончают слой эмали?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вкус должна иметь фторсодержащая зубная паста?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бренд лечебно-профилактических зубных паст является самым популярным?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должна стоить зубная паста против кариеса?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 заинтересовался информацией, о которой писал пользователь Никита, и нашёл статью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журнале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Reports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внимание привлекли результаты исследования учёных, отражённые на графиках. На рисунке было показано уменьшение площади эмали после пяти циклов чистки зубов пятью зубными пастами для чувствительных зубов. Нижний график - для чистки без пасты в присутствии искусственной слюны.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 заинтересовался информацией, о которой писал пользователь Никита, и нашёл статью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журнале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Reports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внимание привлекли результаты исследования учёных, отражённые на графиках. На рисунке было показано уменьшение площади эмали после пяти циклов чистки зубов пятью зубными пастами для чувствительных зубов. Нижний график - для чистки без пасты в присутствии искусственной слюны.</w:t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7450" cy="3962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500" w:rsidRDefault="009A3500" w:rsidP="009A3500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 графиков? Выберите все правильные.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отказаться от использования зубных паст для чувствительных зубов.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зубные пасты одинаковы по физическим характеристикам.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Наибольшие потери эмали возможны при чистке зубной пастой 1.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Протестированные пасты не способствуют потере вещества эмали.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 одна из протестированных зубных паст не способна укрепить эмаль зубов.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727A8" w:rsidRDefault="00E727A8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7296C" w:rsidRDefault="00B7296C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Pr="00E727A8" w:rsidRDefault="009A3500" w:rsidP="00E72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27A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E727A8" w:rsidRPr="00E727A8">
        <w:rPr>
          <w:rFonts w:ascii="Times New Roman" w:hAnsi="Times New Roman" w:cs="Times New Roman"/>
          <w:b/>
          <w:sz w:val="28"/>
          <w:szCs w:val="28"/>
          <w:lang w:val="en-US"/>
        </w:rPr>
        <w:t>14</w:t>
      </w:r>
    </w:p>
    <w:p w:rsidR="009A3500" w:rsidRDefault="009A3500" w:rsidP="009A3500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зубной пасты.</w:t>
      </w:r>
    </w:p>
    <w:p w:rsidR="009A3500" w:rsidRDefault="009A3500" w:rsidP="009A3500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9A35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Антон.</w:t>
            </w:r>
          </w:p>
        </w:tc>
      </w:tr>
      <w:tr w:rsidR="009A3500" w:rsidTr="00E727A8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  <w:bookmarkStart w:id="0" w:name="_GoBack"/>
            <w:bookmarkEnd w:id="0"/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Алиса.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Никита.</w:t>
            </w:r>
          </w:p>
        </w:tc>
      </w:tr>
      <w:tr w:rsidR="009A35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A3500" w:rsidRDefault="009A3500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Анна.</w:t>
            </w:r>
          </w:p>
        </w:tc>
      </w:tr>
    </w:tbl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A3500" w:rsidRDefault="009A3500" w:rsidP="009A3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5404D" w:rsidRDefault="00B5404D"/>
    <w:sectPr w:rsidR="00B5404D" w:rsidSect="007731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6C" w:rsidRDefault="00B7296C" w:rsidP="00B7296C">
      <w:pPr>
        <w:spacing w:after="0" w:line="240" w:lineRule="auto"/>
      </w:pPr>
      <w:r>
        <w:separator/>
      </w:r>
    </w:p>
  </w:endnote>
  <w:endnote w:type="continuationSeparator" w:id="0">
    <w:p w:rsidR="00B7296C" w:rsidRDefault="00B7296C" w:rsidP="00B7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6C" w:rsidRDefault="00B7296C" w:rsidP="00B7296C">
      <w:pPr>
        <w:spacing w:after="0" w:line="240" w:lineRule="auto"/>
      </w:pPr>
      <w:r>
        <w:separator/>
      </w:r>
    </w:p>
  </w:footnote>
  <w:footnote w:type="continuationSeparator" w:id="0">
    <w:p w:rsidR="00B7296C" w:rsidRDefault="00B7296C" w:rsidP="00B72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00"/>
    <w:rsid w:val="002D629D"/>
    <w:rsid w:val="004D1AE2"/>
    <w:rsid w:val="009A3500"/>
    <w:rsid w:val="00B5404D"/>
    <w:rsid w:val="00B7296C"/>
    <w:rsid w:val="00E7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FB01B-E828-432F-BF63-C494A2E3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96C"/>
  </w:style>
  <w:style w:type="paragraph" w:styleId="a5">
    <w:name w:val="footer"/>
    <w:basedOn w:val="a"/>
    <w:link w:val="a6"/>
    <w:uiPriority w:val="99"/>
    <w:unhideWhenUsed/>
    <w:rsid w:val="00B7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2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4</cp:revision>
  <dcterms:created xsi:type="dcterms:W3CDTF">2023-02-27T09:47:00Z</dcterms:created>
  <dcterms:modified xsi:type="dcterms:W3CDTF">2023-03-17T08:09:00Z</dcterms:modified>
</cp:coreProperties>
</file>