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370" w:rsidRDefault="00DB4370" w:rsidP="00DB4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Региональный мониторинг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Метапредметная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работа по естественным наукам в 10-х классах 2022-2023 учебный год (0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.03.)</w:t>
      </w:r>
    </w:p>
    <w:p w:rsidR="00DB4370" w:rsidRDefault="00DB4370" w:rsidP="00DB4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4370" w:rsidRDefault="00DB4370" w:rsidP="00DB4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Вариант 5</w:t>
      </w:r>
    </w:p>
    <w:bookmarkEnd w:id="0"/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Pr="00CE0C1F" w:rsidRDefault="002C5D93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0C1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E0C1F" w:rsidRPr="00CE0C1F">
        <w:rPr>
          <w:rFonts w:ascii="Times New Roman" w:hAnsi="Times New Roman" w:cs="Times New Roman"/>
          <w:b/>
          <w:sz w:val="28"/>
          <w:szCs w:val="28"/>
        </w:rPr>
        <w:t>1</w:t>
      </w:r>
    </w:p>
    <w:p w:rsidR="002C5D93" w:rsidRDefault="002C5D93" w:rsidP="002C5D9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</w:t>
      </w:r>
      <w:r>
        <w:rPr>
          <w:rFonts w:ascii="Times New Roman" w:hAnsi="Times New Roman" w:cs="Times New Roman"/>
          <w:b/>
          <w:bCs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верных суждения о естественных науках:</w:t>
      </w: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2C5D93" w:rsidTr="00CE0C1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естественным наукам относят физическую географию, физику, биологию, и др.</w:t>
            </w:r>
          </w:p>
        </w:tc>
      </w:tr>
      <w:tr w:rsidR="002C5D93" w:rsidTr="00CE0C1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Естественнонаучные знания стремятся к максимальной объективности.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 естественных наук не играют существенной роли в решении глобальных проблем современности.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Естественнонаучные знания нужны человеку для объяснения социальных и природных явлений.</w:t>
            </w:r>
          </w:p>
        </w:tc>
      </w:tr>
    </w:tbl>
    <w:p w:rsidR="002C5D93" w:rsidRPr="00CE0C1F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2C5D93" w:rsidRPr="00CE0C1F" w:rsidRDefault="002C5D93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0C1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E0C1F" w:rsidRPr="00CE0C1F">
        <w:rPr>
          <w:rFonts w:ascii="Times New Roman" w:hAnsi="Times New Roman" w:cs="Times New Roman"/>
          <w:b/>
          <w:sz w:val="28"/>
          <w:szCs w:val="28"/>
        </w:rPr>
        <w:t>2</w:t>
      </w:r>
    </w:p>
    <w:p w:rsidR="002C5D93" w:rsidRDefault="002C5D93" w:rsidP="002C5D9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все верные утверждения о природных объектах, явлениях, величинах и закономерностях, с которыми вы встречались при изучении естественных наук.</w:t>
      </w: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2C5D93" w:rsidTr="00CE0C1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Накипь на чайнике может повлиять на скорость закипания воды в нем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синтетические ткани оказывают негативные последствия для здоровья человека, в отличие от натуральных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Из-за радиации можно приобрести лишние части тела 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суперспособности</w:t>
            </w:r>
            <w:proofErr w:type="spellEnd"/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Отказ от пищи, содержащей жиры - это единственный способ похудеть</w:t>
            </w:r>
          </w:p>
        </w:tc>
      </w:tr>
    </w:tbl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Pr="00CE0C1F" w:rsidRDefault="002C5D93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0C1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E0C1F" w:rsidRPr="00CE0C1F">
        <w:rPr>
          <w:rFonts w:ascii="Times New Roman" w:hAnsi="Times New Roman" w:cs="Times New Roman"/>
          <w:b/>
          <w:sz w:val="28"/>
          <w:szCs w:val="28"/>
        </w:rPr>
        <w:t>3</w:t>
      </w:r>
    </w:p>
    <w:p w:rsidR="002C5D93" w:rsidRDefault="002C5D93" w:rsidP="002C5D93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парами организмов и типами межвидовых отношений, указанными в столбцах приведённой ниже таблицы, имеется определённая связь.</w:t>
      </w:r>
    </w:p>
    <w:tbl>
      <w:tblPr>
        <w:tblW w:w="6840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5"/>
        <w:gridCol w:w="3465"/>
      </w:tblGrid>
      <w:tr w:rsidR="002C5D93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Пары организмов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Типы межвидовых отношений</w:t>
            </w:r>
          </w:p>
        </w:tc>
      </w:tr>
      <w:tr w:rsidR="002C5D93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Берёза и осина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Конкуренция</w:t>
            </w:r>
          </w:p>
        </w:tc>
      </w:tr>
      <w:tr w:rsidR="002C5D93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Мухомор и ель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:rsidR="002C5D93" w:rsidRDefault="002C5D93" w:rsidP="002C5D93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термин следует вписать на место пропуска в этой таблице?</w:t>
      </w:r>
    </w:p>
    <w:p w:rsidR="002C5D93" w:rsidRDefault="002C5D93" w:rsidP="002C5D9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2C5D93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Хищничество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Паразитизм</w:t>
            </w:r>
          </w:p>
        </w:tc>
      </w:tr>
      <w:tr w:rsidR="002C5D93" w:rsidTr="00CE0C1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Симбиоз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Нейтрализм</w:t>
            </w:r>
          </w:p>
        </w:tc>
      </w:tr>
    </w:tbl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834B2A" w:rsidRPr="00CE0C1F" w:rsidRDefault="00834B2A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0C1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E0C1F" w:rsidRPr="00CE0C1F">
        <w:rPr>
          <w:rFonts w:ascii="Times New Roman" w:hAnsi="Times New Roman" w:cs="Times New Roman"/>
          <w:b/>
          <w:sz w:val="28"/>
          <w:szCs w:val="28"/>
        </w:rPr>
        <w:t>4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Изучая кровь человека, Сергей добавил в пробирку с кровью дистиллированную воду. Как изменится концентрация находящихся в эритроцитах солей и объем эритроцитов?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каждой величины определите соответствующий характер её изменения: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увеличится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>уменьшится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не изменится.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ответ в виде двух цифр в следующем порядке: сначала укажите, как изменится концентрация солей, находящихся в эритроцитах, затем укажите, как изменится объем эритроцитов.</w:t>
      </w:r>
    </w:p>
    <w:p w:rsidR="00834B2A" w:rsidRDefault="00834B2A" w:rsidP="00834B2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в ответе могут повторяться.</w:t>
      </w:r>
    </w:p>
    <w:p w:rsidR="00834B2A" w:rsidRPr="00CE0C1F" w:rsidRDefault="00834B2A" w:rsidP="00CE0C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 w:rsidR="00CE0C1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34B2A" w:rsidRPr="00CE0C1F" w:rsidRDefault="00834B2A" w:rsidP="00834B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834B2A" w:rsidRPr="00CE0C1F" w:rsidRDefault="00834B2A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0C1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E0C1F" w:rsidRPr="00CE0C1F">
        <w:rPr>
          <w:rFonts w:ascii="Times New Roman" w:hAnsi="Times New Roman" w:cs="Times New Roman"/>
          <w:b/>
          <w:sz w:val="28"/>
          <w:szCs w:val="28"/>
        </w:rPr>
        <w:t>5</w:t>
      </w:r>
    </w:p>
    <w:p w:rsidR="00834B2A" w:rsidRDefault="00834B2A" w:rsidP="00834B2A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Автобус движется вдоль оси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Ox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Установите соответствие между физическими величинами и формулами для расчёта этих величин. </w:t>
      </w:r>
    </w:p>
    <w:p w:rsidR="00834B2A" w:rsidRDefault="00834B2A" w:rsidP="00834B2A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каждой позиции первого столбца подберите соответствующую позицию второго. </w:t>
      </w:r>
    </w:p>
    <w:p w:rsidR="00834B2A" w:rsidRPr="00CE0C1F" w:rsidRDefault="00834B2A" w:rsidP="00834B2A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поле ответов запишите верную последовательность цифр без пробелов и запятых, например, 21</w:t>
      </w:r>
    </w:p>
    <w:tbl>
      <w:tblPr>
        <w:tblW w:w="8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0"/>
        <w:gridCol w:w="3255"/>
      </w:tblGrid>
      <w:tr w:rsidR="00834B2A" w:rsidTr="007C67EE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ФИЗИЧЕСКИЕ ВЕЛИЧИНЫ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ФОРМУЛЫ</w:t>
            </w:r>
          </w:p>
        </w:tc>
      </w:tr>
      <w:tr w:rsidR="00834B2A" w:rsidTr="007C67EE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координата равномерно движущегося тела в момент времени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t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ACE7CC" wp14:editId="39454C76">
                  <wp:extent cx="1171575" cy="3524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B2A" w:rsidTr="007C67EE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проекция перемещения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равноускоренно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движущегося тела в момент времени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t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2930C0E" wp14:editId="4E424FF9">
                  <wp:extent cx="600075" cy="3524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B2A" w:rsidTr="007C67EE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102E9F5" wp14:editId="47D6486D">
                  <wp:extent cx="781050" cy="2190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B2A" w:rsidTr="007C67EE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A55112" wp14:editId="1B23E05B">
                  <wp:extent cx="752475" cy="3524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4B2A" w:rsidRDefault="00834B2A" w:rsidP="00834B2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CE0C1F" w:rsidRPr="00CE0C1F" w:rsidRDefault="00CE0C1F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34B2A" w:rsidRDefault="00834B2A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Pr="00CE0C1F" w:rsidRDefault="002C5D93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0C1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E0C1F" w:rsidRPr="00CE0C1F">
        <w:rPr>
          <w:rFonts w:ascii="Times New Roman" w:hAnsi="Times New Roman" w:cs="Times New Roman"/>
          <w:b/>
          <w:sz w:val="28"/>
          <w:szCs w:val="28"/>
        </w:rPr>
        <w:t>6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рисунке представлен график зависимости модуля скорости прямолинейно движущейся модели автомобиля массой 1 кг от времени (относительно Земли).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57525" cy="14382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D93" w:rsidRDefault="002C5D93" w:rsidP="002C5D9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Чему равен модуль равнодействующей всех сил, действующих на модель автомобиля, на участке </w:t>
      </w:r>
      <w:r>
        <w:rPr>
          <w:rFonts w:ascii="Times New Roman" w:hAnsi="Times New Roman" w:cs="Times New Roman"/>
          <w:i/>
          <w:iCs/>
          <w:sz w:val="28"/>
          <w:szCs w:val="28"/>
        </w:rPr>
        <w:t>ОА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2C5D93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Н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</w:t>
            </w:r>
          </w:p>
        </w:tc>
      </w:tr>
      <w:tr w:rsidR="002C5D93" w:rsidTr="00CE0C1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Н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Н</w:t>
            </w:r>
          </w:p>
        </w:tc>
      </w:tr>
    </w:tbl>
    <w:p w:rsidR="00DD62ED" w:rsidRDefault="00DD62ED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Pr="00CE0C1F" w:rsidRDefault="002C5D93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0C1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E0C1F" w:rsidRPr="00CE0C1F">
        <w:rPr>
          <w:rFonts w:ascii="Times New Roman" w:hAnsi="Times New Roman" w:cs="Times New Roman"/>
          <w:b/>
          <w:sz w:val="28"/>
          <w:szCs w:val="28"/>
        </w:rPr>
        <w:t>7</w:t>
      </w:r>
    </w:p>
    <w:p w:rsidR="002C5D93" w:rsidRDefault="002C5D93" w:rsidP="002C5D9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Химические элементы образуют простые и сложные вещества. Выберите суждение, в котором речь идёт о кальции, как о простом веществе.</w:t>
      </w: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2C5D93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долю кальция приходится 3,38% массы земной коры.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Кальций способствует укреплению костей</w:t>
            </w:r>
          </w:p>
        </w:tc>
      </w:tr>
      <w:tr w:rsidR="002C5D93" w:rsidTr="00CE0C1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Кальций был впервые выделен в чистом виде в 1808 г. Г. Дэви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Витамин Д способствует усвоению кальция организмом.</w:t>
            </w:r>
          </w:p>
        </w:tc>
      </w:tr>
    </w:tbl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834B2A" w:rsidRPr="00CE0C1F" w:rsidRDefault="00834B2A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0C1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E0C1F" w:rsidRPr="00CE0C1F">
        <w:rPr>
          <w:rFonts w:ascii="Times New Roman" w:hAnsi="Times New Roman" w:cs="Times New Roman"/>
          <w:b/>
          <w:sz w:val="28"/>
          <w:szCs w:val="28"/>
        </w:rPr>
        <w:t>8</w:t>
      </w:r>
    </w:p>
    <w:p w:rsidR="00834B2A" w:rsidRDefault="00834B2A" w:rsidP="00834B2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Установите соответствие между веществом и основной областью его применения: к каждой позиции, обозначенной буквой, подберите соответствующую позицию, обозначенную цифрой.</w:t>
      </w:r>
    </w:p>
    <w:p w:rsidR="00834B2A" w:rsidRDefault="00834B2A" w:rsidP="00834B2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ответе запишите последовательность цифр без пробелов и запятых.</w:t>
      </w:r>
    </w:p>
    <w:p w:rsidR="00834B2A" w:rsidRDefault="00834B2A" w:rsidP="00834B2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7110" w:type="dxa"/>
        <w:tblCellSpacing w:w="-8" w:type="nil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0"/>
        <w:gridCol w:w="225"/>
        <w:gridCol w:w="3495"/>
      </w:tblGrid>
      <w:tr w:rsidR="00834B2A" w:rsidTr="007C67EE">
        <w:trPr>
          <w:tblCellSpacing w:w="-8" w:type="nil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ВЕЩЕСТВО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ОБЛАСТЬ ПРИМЕНЕНИЯ</w:t>
            </w:r>
          </w:p>
        </w:tc>
      </w:tr>
      <w:tr w:rsidR="00834B2A" w:rsidTr="007C67EE">
        <w:tblPrEx>
          <w:tblCellSpacing w:w="0" w:type="nil"/>
        </w:tblPrEx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метан 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в качестве отбеливателя</w:t>
            </w:r>
          </w:p>
        </w:tc>
      </w:tr>
      <w:tr w:rsidR="00834B2A" w:rsidTr="007C67EE">
        <w:tblPrEx>
          <w:tblCellSpacing w:w="0" w:type="nil"/>
        </w:tblPrEx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перекись водорода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в качестве удобрения</w:t>
            </w:r>
          </w:p>
        </w:tc>
      </w:tr>
      <w:tr w:rsidR="00834B2A" w:rsidTr="007C67EE">
        <w:tblPrEx>
          <w:tblCellSpacing w:w="0" w:type="nil"/>
        </w:tblPrEx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фосфат кальция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в качестве топлива</w:t>
            </w:r>
          </w:p>
        </w:tc>
      </w:tr>
      <w:tr w:rsidR="00834B2A" w:rsidTr="007C67EE">
        <w:tblPrEx>
          <w:tblCellSpacing w:w="0" w:type="nil"/>
        </w:tblPrEx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в качестве растворителя</w:t>
            </w:r>
          </w:p>
        </w:tc>
      </w:tr>
    </w:tbl>
    <w:p w:rsidR="00834B2A" w:rsidRDefault="00834B2A" w:rsidP="00834B2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CE0C1F" w:rsidRPr="00CE0C1F" w:rsidRDefault="00CE0C1F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834B2A" w:rsidRPr="00CE0C1F" w:rsidRDefault="00834B2A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0C1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E0C1F" w:rsidRPr="00CE0C1F">
        <w:rPr>
          <w:rFonts w:ascii="Times New Roman" w:hAnsi="Times New Roman" w:cs="Times New Roman"/>
          <w:b/>
          <w:sz w:val="28"/>
          <w:szCs w:val="28"/>
        </w:rPr>
        <w:t>9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Инна решила размножить традесканцию. Расположите в правильном порядке пункты инструкции по вегетативному размножению этого комнатного растения. Запишите цифры, которыми обозначены пункты инструкции, в правильной последовательности.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Отделите участки стебля с 3-4 листьями.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>Накройте черенки стеклянной банкой.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Посадите черенки наклонно в увлажнённый песок.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  <w:t>Пересадите укоренившиеся черенки в горшки с почвой.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  <w:t>Поддерживайте песок в увлажнённом состоянии на протяжении 2-3 недель.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ab/>
        <w:t>Осмотрите растение, выберите несколько молодых здоровых побегов.</w:t>
      </w:r>
    </w:p>
    <w:p w:rsidR="00834B2A" w:rsidRDefault="00834B2A" w:rsidP="00834B2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CE0C1F" w:rsidRPr="00CE0C1F" w:rsidRDefault="00CE0C1F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834B2A" w:rsidRPr="00CE0C1F" w:rsidRDefault="00834B2A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0C1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E0C1F" w:rsidRPr="00CE0C1F">
        <w:rPr>
          <w:rFonts w:ascii="Times New Roman" w:hAnsi="Times New Roman" w:cs="Times New Roman"/>
          <w:b/>
          <w:sz w:val="28"/>
          <w:szCs w:val="28"/>
        </w:rPr>
        <w:t>10</w:t>
      </w:r>
    </w:p>
    <w:p w:rsidR="00834B2A" w:rsidRDefault="00834B2A" w:rsidP="00834B2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Радиоуправляемая модель аэросаней равномерно движется по горизонтальной поверхности заснеженной дороги. Сила давления модели на дорогу равна 20 </w:t>
      </w:r>
      <w:proofErr w:type="gramStart"/>
      <w:r>
        <w:rPr>
          <w:rFonts w:ascii="Times New Roman" w:hAnsi="Times New Roman" w:cs="Times New Roman"/>
          <w:sz w:val="28"/>
          <w:szCs w:val="28"/>
        </w:rPr>
        <w:t>Н,  сила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трения составляет 5 Н. Определите коэффициент трения скольжения.</w:t>
      </w:r>
    </w:p>
    <w:p w:rsidR="00CE0C1F" w:rsidRDefault="00CE0C1F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Pr="00CE0C1F" w:rsidRDefault="00CE0C1F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34B2A" w:rsidRDefault="00834B2A" w:rsidP="00834B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834B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834B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834B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834B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834B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834B2A" w:rsidRPr="00CE0C1F" w:rsidRDefault="00834B2A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0C1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E0C1F" w:rsidRPr="00CE0C1F">
        <w:rPr>
          <w:rFonts w:ascii="Times New Roman" w:hAnsi="Times New Roman" w:cs="Times New Roman"/>
          <w:b/>
          <w:sz w:val="28"/>
          <w:szCs w:val="28"/>
        </w:rPr>
        <w:t>11</w:t>
      </w:r>
    </w:p>
    <w:p w:rsidR="00834B2A" w:rsidRDefault="00834B2A" w:rsidP="00834B2A">
      <w:pPr>
        <w:autoSpaceDE w:val="0"/>
        <w:autoSpaceDN w:val="0"/>
        <w:adjustRightInd w:val="0"/>
        <w:spacing w:after="0" w:line="6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приготовления маринадов вместо уксуса можно использовать раствор лимонной кислоты. </w:t>
      </w:r>
    </w:p>
    <w:p w:rsidR="00834B2A" w:rsidRDefault="00834B2A" w:rsidP="00834B2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Рассчитайте массу лимонной кислоты и массу воды, которые необходимы для приготовления раствора, используя данные таблицы.</w:t>
      </w:r>
    </w:p>
    <w:p w:rsidR="00834B2A" w:rsidRDefault="00834B2A" w:rsidP="00834B2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ответе запишите последовательность букв и цифр без пробелов и запятых, например, X5Y4.</w:t>
      </w:r>
    </w:p>
    <w:p w:rsidR="00834B2A" w:rsidRDefault="00834B2A" w:rsidP="00834B2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751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3"/>
        <w:gridCol w:w="1894"/>
        <w:gridCol w:w="1864"/>
        <w:gridCol w:w="1894"/>
      </w:tblGrid>
      <w:tr w:rsidR="00834B2A" w:rsidTr="007C67EE"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(раствора), г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(кислоты), %</w:t>
            </w:r>
          </w:p>
        </w:tc>
        <w:tc>
          <w:tcPr>
            <w:tcW w:w="18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(кислоты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834B2A" w:rsidTr="007C67EE">
        <w:tc>
          <w:tcPr>
            <w:tcW w:w="1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34B2A" w:rsidRDefault="00834B2A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</w:tbl>
    <w:p w:rsidR="00834B2A" w:rsidRDefault="00834B2A" w:rsidP="00834B2A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CE0C1F" w:rsidRPr="00CE0C1F" w:rsidRDefault="00CE0C1F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34B2A" w:rsidRDefault="00834B2A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834B2A" w:rsidRDefault="00834B2A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Pr="00CE0C1F" w:rsidRDefault="002C5D93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0C1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E0C1F" w:rsidRPr="00CE0C1F">
        <w:rPr>
          <w:rFonts w:ascii="Times New Roman" w:hAnsi="Times New Roman" w:cs="Times New Roman"/>
          <w:b/>
          <w:sz w:val="28"/>
          <w:szCs w:val="28"/>
        </w:rPr>
        <w:t>12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Текст к заданиям </w:t>
      </w:r>
      <w:r w:rsidR="00CE0C1F">
        <w:rPr>
          <w:rFonts w:ascii="Times New Roman" w:hAnsi="Times New Roman" w:cs="Times New Roman"/>
          <w:b/>
          <w:bCs/>
          <w:sz w:val="28"/>
          <w:szCs w:val="28"/>
          <w:lang w:val="x-none"/>
        </w:rPr>
        <w:t>12-14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получили распространение средства для умывания. Это не только средство гигиены, но и средство ухода за проблемной кожей. Производители предлагают широкий ассортимент продукции. 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Марка появилась сыпь на коже лица. Он решил выяснить, поможет ли ему какое-либо средство для умывания избавиться от проблемы, в отличие этого средства у разных производителей и насколько они безопасны. Для этого он задал вопрос в чате с одноклассниками.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Марк</w:t>
      </w:r>
      <w:r>
        <w:rPr>
          <w:rFonts w:ascii="Times New Roman" w:hAnsi="Times New Roman" w:cs="Times New Roman"/>
          <w:i/>
          <w:iCs/>
          <w:sz w:val="28"/>
          <w:szCs w:val="28"/>
        </w:rPr>
        <w:t>: У меня сыпь на лице. Расскажите, как вы выбираете средство для умывания?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Антон: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Лучше умываться холодной водой без применения всякой химии.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Никита: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Я читал в научной статье, что наша кожа имеет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pH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5,5. Могу её прислать.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Алиса: </w:t>
      </w:r>
      <w:r>
        <w:rPr>
          <w:rFonts w:ascii="Times New Roman" w:hAnsi="Times New Roman" w:cs="Times New Roman"/>
          <w:i/>
          <w:iCs/>
          <w:sz w:val="28"/>
          <w:szCs w:val="28"/>
        </w:rPr>
        <w:t>При проблеме с прыщами, лучше пользоваться средствами с салициловой кислотой, мне всегда помогает.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Мария</w:t>
      </w:r>
      <w:r>
        <w:rPr>
          <w:rFonts w:ascii="Times New Roman" w:hAnsi="Times New Roman" w:cs="Times New Roman"/>
          <w:i/>
          <w:iCs/>
          <w:sz w:val="28"/>
          <w:szCs w:val="28"/>
        </w:rPr>
        <w:t>: При выборе средства лишь одно правило: оно должно быть одобрено дерматологом.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Артем: </w:t>
      </w:r>
      <w:r>
        <w:rPr>
          <w:rFonts w:ascii="Times New Roman" w:hAnsi="Times New Roman" w:cs="Times New Roman"/>
          <w:i/>
          <w:iCs/>
          <w:sz w:val="28"/>
          <w:szCs w:val="28"/>
        </w:rPr>
        <w:t>Угри - это болезнь подростков. Ничего делать не нужно. Со временем пройдёт.</w:t>
      </w:r>
    </w:p>
    <w:p w:rsidR="002C5D93" w:rsidRDefault="002C5D93" w:rsidP="002C5D9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Анна: </w:t>
      </w:r>
      <w:r>
        <w:rPr>
          <w:rFonts w:ascii="Times New Roman" w:hAnsi="Times New Roman" w:cs="Times New Roman"/>
          <w:i/>
          <w:iCs/>
          <w:sz w:val="28"/>
          <w:szCs w:val="28"/>
        </w:rPr>
        <w:t>Прежде чем выбирать средство, лучше обратиться к врачу, чтобы узнать причину высыпания.</w:t>
      </w:r>
    </w:p>
    <w:p w:rsidR="002C5D93" w:rsidRDefault="002C5D93" w:rsidP="002C5D9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i/>
          <w:iCs/>
          <w:sz w:val="28"/>
          <w:szCs w:val="28"/>
        </w:rPr>
      </w:pPr>
    </w:p>
    <w:p w:rsidR="002C5D93" w:rsidRDefault="002C5D93" w:rsidP="002C5D9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какие из вопросов могут быть получены ответы путём проведения естественнонаучных экспериментов?</w:t>
      </w: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2C5D93" w:rsidTr="00CE0C1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Каковы причины появления угрей?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организации сертифицируют товар на соответствие безопасности?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бренд средства для умывания является самым популярным?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1621E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должна</w:t>
            </w:r>
            <w:r w:rsidR="002C5D93">
              <w:rPr>
                <w:rFonts w:ascii="Times New Roman" w:hAnsi="Times New Roman" w:cs="Times New Roman"/>
                <w:sz w:val="28"/>
                <w:szCs w:val="28"/>
              </w:rPr>
              <w:t xml:space="preserve"> стоить консультация дерматолога?</w:t>
            </w:r>
          </w:p>
        </w:tc>
      </w:tr>
    </w:tbl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Pr="00CE0C1F" w:rsidRDefault="002C5D93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0C1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E0C1F" w:rsidRPr="00CE0C1F">
        <w:rPr>
          <w:rFonts w:ascii="Times New Roman" w:hAnsi="Times New Roman" w:cs="Times New Roman"/>
          <w:b/>
          <w:sz w:val="28"/>
          <w:szCs w:val="28"/>
        </w:rPr>
        <w:t>13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Марк заинтересовался информацией, о которой писал пользователь Никита, и изучил статью.  </w:t>
      </w:r>
    </w:p>
    <w:p w:rsidR="00BA7E98" w:rsidRPr="007C4E57" w:rsidRDefault="00BA7E98" w:rsidP="00BA7E98">
      <w:pPr>
        <w:rPr>
          <w:rFonts w:ascii="Times New Roman" w:hAnsi="Times New Roman" w:cs="Times New Roman"/>
          <w:sz w:val="28"/>
          <w:szCs w:val="28"/>
        </w:rPr>
      </w:pPr>
      <w:r w:rsidRPr="007C4E57">
        <w:rPr>
          <w:rFonts w:ascii="Times New Roman" w:hAnsi="Times New Roman" w:cs="Times New Roman"/>
          <w:sz w:val="28"/>
          <w:szCs w:val="28"/>
        </w:rPr>
        <w:t xml:space="preserve">В статье указано: «На этикетках </w:t>
      </w:r>
      <w:proofErr w:type="spellStart"/>
      <w:r w:rsidRPr="007C4E57">
        <w:rPr>
          <w:rFonts w:ascii="Times New Roman" w:hAnsi="Times New Roman" w:cs="Times New Roman"/>
          <w:sz w:val="28"/>
          <w:szCs w:val="28"/>
        </w:rPr>
        <w:t>уходовых</w:t>
      </w:r>
      <w:proofErr w:type="spellEnd"/>
      <w:r w:rsidRPr="007C4E57">
        <w:rPr>
          <w:rFonts w:ascii="Times New Roman" w:hAnsi="Times New Roman" w:cs="Times New Roman"/>
          <w:sz w:val="28"/>
          <w:szCs w:val="28"/>
        </w:rPr>
        <w:t xml:space="preserve"> средств всё чаще появляются значения </w:t>
      </w:r>
      <w:proofErr w:type="spellStart"/>
      <w:r w:rsidRPr="007C4E57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7C4E57">
        <w:rPr>
          <w:rFonts w:ascii="Times New Roman" w:hAnsi="Times New Roman" w:cs="Times New Roman"/>
          <w:sz w:val="28"/>
          <w:szCs w:val="28"/>
        </w:rPr>
        <w:t>. А почему это важно знать каждому?</w:t>
      </w:r>
    </w:p>
    <w:p w:rsidR="002C5D93" w:rsidRDefault="002C5D93" w:rsidP="002C5D93">
      <w:pPr>
        <w:autoSpaceDE w:val="0"/>
        <w:autoSpaceDN w:val="0"/>
        <w:adjustRightInd w:val="0"/>
        <w:spacing w:before="105"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важно знать каждому, чтобы не навредить себе. У нашей кожи есть кислотная мантия - барьер, который защищает нас от патогенных микроорганизмов (большинство из которых не любит кислую среду).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Возможно, из различной рекламы вы уже много раз слышали, что у здоровой кожи рН равен 5,5. На самом деле, это слишком усреднённое значение, и показатели варьируются где-то от 4,7 до 5,7 в зависимости от множества факторов. 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915150" cy="1943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D93" w:rsidRPr="00834B2A" w:rsidRDefault="002C5D93" w:rsidP="002C5D93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Источник</w:t>
      </w:r>
      <w:r w:rsidRPr="00834B2A">
        <w:rPr>
          <w:rFonts w:ascii="Times New Roman" w:hAnsi="Times New Roman" w:cs="Times New Roman"/>
          <w:i/>
          <w:iCs/>
          <w:sz w:val="28"/>
          <w:szCs w:val="28"/>
          <w:lang w:val="en-US"/>
        </w:rPr>
        <w:t>: International Journal of Cosmetic Science</w:t>
      </w:r>
      <w:r w:rsidRPr="00834B2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C5D93" w:rsidRDefault="002C5D93" w:rsidP="002C5D93">
      <w:pPr>
        <w:autoSpaceDE w:val="0"/>
        <w:autoSpaceDN w:val="0"/>
        <w:adjustRightInd w:val="0"/>
        <w:spacing w:before="105"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наша поверхность кожи обладает слабыми кислотными свойствами. У людей с жирной кожей этот показатель более щелочной. И если её регулярно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защелачивать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(использовать очищающие средства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pH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7,1 и выше), то кислотная мантия будет повреждена, и патогенным микроорганизмам будет проще через неё проникнуть.».</w:t>
      </w:r>
    </w:p>
    <w:p w:rsidR="002C5D93" w:rsidRDefault="002C5D93" w:rsidP="002C5D93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также приведены результаты исследования учёных, отражённые в таблице.</w:t>
      </w:r>
    </w:p>
    <w:tbl>
      <w:tblPr>
        <w:tblW w:w="517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2979"/>
        <w:gridCol w:w="1414"/>
      </w:tblGrid>
      <w:tr w:rsidR="002C5D93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для умывания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рН</w:t>
            </w:r>
          </w:p>
        </w:tc>
      </w:tr>
      <w:tr w:rsidR="002C5D93"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Туалетное мыло</w:t>
            </w: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C5D93"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Гель для умывания с содой</w:t>
            </w: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C5D93"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для умывания с кислотами</w:t>
            </w: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3,92</w:t>
            </w:r>
          </w:p>
        </w:tc>
      </w:tr>
      <w:tr w:rsidR="002C5D93"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Водопроводная вода </w:t>
            </w: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2C5D93"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Сбалансированный гель для умывания</w:t>
            </w: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</w:tbl>
    <w:p w:rsidR="002C5D93" w:rsidRDefault="002C5D93" w:rsidP="002C5D93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D93" w:rsidRPr="00CE0C1F" w:rsidRDefault="002C5D93" w:rsidP="00CE0C1F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выводы можно сделать, основываясь на данных, приведённых в статье? Выберите все правильные.</w:t>
      </w: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2C5D93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Следует отказаться полностью от использования туалетного мыла в быту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Чем ниже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 средство выгоднее в использовании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образца 1 негативно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сказажется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сухой коже лица даже при разовом использовании</w:t>
            </w:r>
          </w:p>
        </w:tc>
      </w:tr>
      <w:tr w:rsidR="002C5D93" w:rsidTr="00CE0C1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BA7E98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5</w:t>
            </w:r>
            <w:r w:rsidR="002C5D93">
              <w:rPr>
                <w:rFonts w:ascii="Times New Roman" w:hAnsi="Times New Roman" w:cs="Times New Roman"/>
                <w:sz w:val="28"/>
                <w:szCs w:val="28"/>
              </w:rPr>
              <w:t xml:space="preserve"> может подойти для чувствительной или очень сухой кожи</w:t>
            </w:r>
          </w:p>
        </w:tc>
      </w:tr>
      <w:tr w:rsidR="002C5D93" w:rsidTr="00CE0C1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5)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исследуемые образцы по значению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опасны для кожи человека</w:t>
            </w:r>
          </w:p>
        </w:tc>
      </w:tr>
    </w:tbl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E0C1F" w:rsidRDefault="00CE0C1F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Pr="00CE0C1F" w:rsidRDefault="002C5D93" w:rsidP="00CE0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0C1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E0C1F" w:rsidRPr="00CE0C1F">
        <w:rPr>
          <w:rFonts w:ascii="Times New Roman" w:hAnsi="Times New Roman" w:cs="Times New Roman"/>
          <w:b/>
          <w:sz w:val="28"/>
          <w:szCs w:val="28"/>
        </w:rPr>
        <w:t>14</w:t>
      </w:r>
    </w:p>
    <w:p w:rsidR="002C5D93" w:rsidRDefault="002C5D93" w:rsidP="00CE0C1F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чата описывают некоторые характеристики, которые могут быть важными при выборе средства для умывания.</w:t>
      </w:r>
    </w:p>
    <w:p w:rsidR="00CE0C1F" w:rsidRDefault="00CE0C1F" w:rsidP="00CE0C1F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2C5D93" w:rsidRDefault="002C5D93" w:rsidP="00CE0C1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Чье мнение (из участников чата) в большей степени соответствует идеям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позиции грамотного потребителя?</w:t>
      </w: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2C5D93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Антон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Алиса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Мария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165" w:line="252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Артем</w:t>
            </w:r>
          </w:p>
        </w:tc>
      </w:tr>
      <w:tr w:rsidR="002C5D9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5)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Никита</w:t>
            </w:r>
          </w:p>
        </w:tc>
      </w:tr>
      <w:tr w:rsidR="002C5D93" w:rsidTr="00CE0C1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D93" w:rsidRDefault="002C5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6)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2C5D93" w:rsidRDefault="002C5D93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Анна</w:t>
            </w:r>
          </w:p>
        </w:tc>
      </w:tr>
    </w:tbl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5D93" w:rsidRDefault="002C5D93" w:rsidP="002C5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D20C5" w:rsidRDefault="005D20C5"/>
    <w:sectPr w:rsidR="005D20C5" w:rsidSect="00A878AD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2ED" w:rsidRDefault="00DD62ED" w:rsidP="00DD62ED">
      <w:pPr>
        <w:spacing w:after="0" w:line="240" w:lineRule="auto"/>
      </w:pPr>
      <w:r>
        <w:separator/>
      </w:r>
    </w:p>
  </w:endnote>
  <w:endnote w:type="continuationSeparator" w:id="0">
    <w:p w:rsidR="00DD62ED" w:rsidRDefault="00DD62ED" w:rsidP="00DD6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2ED" w:rsidRDefault="00DD62ED" w:rsidP="00DD62ED">
      <w:pPr>
        <w:spacing w:after="0" w:line="240" w:lineRule="auto"/>
      </w:pPr>
      <w:r>
        <w:separator/>
      </w:r>
    </w:p>
  </w:footnote>
  <w:footnote w:type="continuationSeparator" w:id="0">
    <w:p w:rsidR="00DD62ED" w:rsidRDefault="00DD62ED" w:rsidP="00DD62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D93"/>
    <w:rsid w:val="001621EC"/>
    <w:rsid w:val="002C5D93"/>
    <w:rsid w:val="005D20C5"/>
    <w:rsid w:val="00834B2A"/>
    <w:rsid w:val="00BA7E98"/>
    <w:rsid w:val="00CE0C1F"/>
    <w:rsid w:val="00DB4370"/>
    <w:rsid w:val="00DD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8D463-2A1C-48D8-80D2-F6BE1339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62ED"/>
  </w:style>
  <w:style w:type="paragraph" w:styleId="a5">
    <w:name w:val="footer"/>
    <w:basedOn w:val="a"/>
    <w:link w:val="a6"/>
    <w:uiPriority w:val="99"/>
    <w:unhideWhenUsed/>
    <w:rsid w:val="00DD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6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7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1259</Words>
  <Characters>7180</Characters>
  <Application>Microsoft Office Word</Application>
  <DocSecurity>0</DocSecurity>
  <Lines>59</Lines>
  <Paragraphs>16</Paragraphs>
  <ScaleCrop>false</ScaleCrop>
  <Company/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Григорий А. Богданов</cp:lastModifiedBy>
  <cp:revision>7</cp:revision>
  <dcterms:created xsi:type="dcterms:W3CDTF">2023-02-27T09:48:00Z</dcterms:created>
  <dcterms:modified xsi:type="dcterms:W3CDTF">2023-03-17T09:07:00Z</dcterms:modified>
</cp:coreProperties>
</file>