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6FDE" w:rsidRDefault="00A40CD5">
      <w:pPr>
        <w:spacing w:after="211" w:line="259" w:lineRule="auto"/>
        <w:ind w:left="113" w:firstLine="0"/>
        <w:jc w:val="left"/>
      </w:pPr>
      <w:r>
        <w:rPr>
          <w:b/>
          <w:sz w:val="32"/>
        </w:rPr>
        <w:t xml:space="preserve">Памятка по загрузке технического демонстрационного варианта. </w:t>
      </w:r>
    </w:p>
    <w:p w:rsidR="00036FDE" w:rsidRDefault="00A40CD5">
      <w:pPr>
        <w:spacing w:after="157" w:line="259" w:lineRule="auto"/>
        <w:ind w:left="0" w:right="3" w:firstLine="0"/>
        <w:jc w:val="center"/>
      </w:pPr>
      <w:r>
        <w:rPr>
          <w:b/>
          <w:sz w:val="32"/>
        </w:rPr>
        <w:t xml:space="preserve">1 волна (4 класс) </w:t>
      </w:r>
    </w:p>
    <w:p w:rsidR="00036FDE" w:rsidRDefault="00A40CD5">
      <w:pPr>
        <w:spacing w:after="102" w:line="259" w:lineRule="auto"/>
        <w:ind w:left="76" w:firstLine="0"/>
        <w:jc w:val="center"/>
      </w:pPr>
      <w:r>
        <w:rPr>
          <w:b/>
          <w:sz w:val="32"/>
        </w:rPr>
        <w:t xml:space="preserve"> </w:t>
      </w:r>
    </w:p>
    <w:p w:rsidR="00036FDE" w:rsidRDefault="00A40CD5">
      <w:pPr>
        <w:numPr>
          <w:ilvl w:val="0"/>
          <w:numId w:val="1"/>
        </w:numPr>
        <w:ind w:hanging="425"/>
      </w:pPr>
      <w:r>
        <w:t xml:space="preserve">Наличие ИС «Параграф» в ОО: </w:t>
      </w:r>
    </w:p>
    <w:p w:rsidR="00036FDE" w:rsidRDefault="00A40CD5">
      <w:pPr>
        <w:numPr>
          <w:ilvl w:val="1"/>
          <w:numId w:val="1"/>
        </w:numPr>
        <w:ind w:hanging="286"/>
      </w:pPr>
      <w:r>
        <w:t xml:space="preserve">Если в ОО установлен ИС «Параграф», то переходите к п.2. </w:t>
      </w:r>
    </w:p>
    <w:p w:rsidR="00036FDE" w:rsidRDefault="00A40CD5">
      <w:pPr>
        <w:numPr>
          <w:ilvl w:val="1"/>
          <w:numId w:val="1"/>
        </w:numPr>
        <w:spacing w:after="166"/>
        <w:ind w:hanging="286"/>
      </w:pPr>
      <w:r>
        <w:t xml:space="preserve">Если в ОО не установлен ИС «Параграф», то необходимо связаться с районным техническим специалистом, отвечающим за работу ИС «Параграф» в районе, получить у него пакет с инструкциями и установщиком, а также лицензионный ключ для базы данных ИС «Параграф». Необходимо добавить в базу данные учеников, которые будут участвовать в тестировании. После этого сдать файл экспорта данных в район для дальнейшего обновления городской базы данных. </w:t>
      </w:r>
      <w:r>
        <w:rPr>
          <w:u w:val="single" w:color="000000"/>
        </w:rPr>
        <w:t>Файл экспорта данных необходимо выгрузить в район</w:t>
      </w:r>
      <w:r>
        <w:t xml:space="preserve"> </w:t>
      </w:r>
      <w:r>
        <w:rPr>
          <w:u w:val="single" w:color="000000"/>
        </w:rPr>
        <w:t>не позднее 1 ноября.</w:t>
      </w:r>
      <w:r>
        <w:t xml:space="preserve"> </w:t>
      </w:r>
    </w:p>
    <w:p w:rsidR="00036FDE" w:rsidRDefault="00A40CD5">
      <w:pPr>
        <w:spacing w:after="0" w:line="259" w:lineRule="auto"/>
        <w:ind w:left="416" w:firstLine="0"/>
        <w:jc w:val="center"/>
      </w:pPr>
      <w:r>
        <w:rPr>
          <w:b/>
          <w:sz w:val="24"/>
        </w:rPr>
        <w:t xml:space="preserve"> </w:t>
      </w:r>
    </w:p>
    <w:p w:rsidR="00036FDE" w:rsidRDefault="00A40CD5">
      <w:pPr>
        <w:numPr>
          <w:ilvl w:val="0"/>
          <w:numId w:val="1"/>
        </w:numPr>
        <w:spacing w:after="0"/>
        <w:ind w:hanging="425"/>
      </w:pPr>
      <w:r>
        <w:t xml:space="preserve">Вы получаете технический </w:t>
      </w:r>
      <w:proofErr w:type="spellStart"/>
      <w:r>
        <w:t>демо</w:t>
      </w:r>
      <w:proofErr w:type="spellEnd"/>
      <w:r>
        <w:t>-тест с назначением из</w:t>
      </w:r>
      <w:r w:rsidR="00652C69">
        <w:t xml:space="preserve"> городской базы ИС «Параграф»</w:t>
      </w:r>
      <w:r w:rsidR="00652C69" w:rsidRPr="00652C69">
        <w:t>.</w:t>
      </w:r>
      <w:r>
        <w:rPr>
          <w:b/>
        </w:rPr>
        <w:t xml:space="preserve">  </w:t>
      </w:r>
    </w:p>
    <w:tbl>
      <w:tblPr>
        <w:tblStyle w:val="TableGrid"/>
        <w:tblW w:w="9535" w:type="dxa"/>
        <w:tblInd w:w="725" w:type="dxa"/>
        <w:tblCellMar>
          <w:top w:w="7" w:type="dxa"/>
          <w:left w:w="108" w:type="dxa"/>
          <w:right w:w="305" w:type="dxa"/>
        </w:tblCellMar>
        <w:tblLook w:val="04A0" w:firstRow="1" w:lastRow="0" w:firstColumn="1" w:lastColumn="0" w:noHBand="0" w:noVBand="1"/>
      </w:tblPr>
      <w:tblGrid>
        <w:gridCol w:w="4921"/>
        <w:gridCol w:w="4614"/>
      </w:tblGrid>
      <w:tr w:rsidR="004572CF" w:rsidTr="004572CF">
        <w:trPr>
          <w:trHeight w:val="116"/>
        </w:trPr>
        <w:tc>
          <w:tcPr>
            <w:tcW w:w="49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72CF" w:rsidRDefault="004572CF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Название курса </w:t>
            </w:r>
          </w:p>
        </w:tc>
        <w:tc>
          <w:tcPr>
            <w:tcW w:w="46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72CF" w:rsidRDefault="004572CF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Название теста </w:t>
            </w:r>
          </w:p>
        </w:tc>
      </w:tr>
      <w:tr w:rsidR="004572CF" w:rsidTr="004572CF">
        <w:trPr>
          <w:trHeight w:val="742"/>
        </w:trPr>
        <w:tc>
          <w:tcPr>
            <w:tcW w:w="4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CF" w:rsidRDefault="004572CF" w:rsidP="004572CF">
            <w:pPr>
              <w:spacing w:after="18" w:line="259" w:lineRule="auto"/>
              <w:ind w:left="0" w:firstLine="0"/>
              <w:jc w:val="left"/>
            </w:pPr>
          </w:p>
          <w:p w:rsidR="004572CF" w:rsidRDefault="004572CF">
            <w:pPr>
              <w:spacing w:after="0" w:line="259" w:lineRule="auto"/>
              <w:ind w:left="0" w:firstLine="0"/>
              <w:jc w:val="left"/>
            </w:pPr>
            <w:r w:rsidRPr="00652C69">
              <w:t>ДЕМО-тест литературное чтение 4кл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CF" w:rsidRDefault="004572CF">
            <w:pPr>
              <w:spacing w:after="0" w:line="259" w:lineRule="auto"/>
              <w:ind w:left="0" w:firstLine="0"/>
              <w:jc w:val="left"/>
            </w:pPr>
          </w:p>
          <w:p w:rsidR="004572CF" w:rsidRPr="00A40CD5" w:rsidRDefault="004572CF" w:rsidP="004572CF">
            <w:pPr>
              <w:spacing w:after="0" w:line="259" w:lineRule="auto"/>
              <w:ind w:left="0" w:firstLine="0"/>
              <w:jc w:val="left"/>
              <w:rPr>
                <w:highlight w:val="yellow"/>
              </w:rPr>
            </w:pPr>
            <w:r w:rsidRPr="004572CF">
              <w:t>Д</w:t>
            </w:r>
            <w:r>
              <w:t>ЕМО</w:t>
            </w:r>
            <w:r w:rsidRPr="004572CF">
              <w:t>-тест литературное чтение 4кл</w:t>
            </w:r>
          </w:p>
        </w:tc>
      </w:tr>
    </w:tbl>
    <w:p w:rsidR="00036FDE" w:rsidRDefault="00A40CD5">
      <w:pPr>
        <w:spacing w:after="90" w:line="259" w:lineRule="auto"/>
        <w:ind w:left="720" w:firstLine="0"/>
        <w:jc w:val="left"/>
      </w:pPr>
      <w:r>
        <w:rPr>
          <w:b/>
        </w:rPr>
        <w:t xml:space="preserve"> </w:t>
      </w:r>
    </w:p>
    <w:p w:rsidR="00036FDE" w:rsidRDefault="00036FDE">
      <w:pPr>
        <w:spacing w:after="0" w:line="259" w:lineRule="auto"/>
        <w:ind w:left="720" w:firstLine="0"/>
        <w:jc w:val="left"/>
      </w:pPr>
    </w:p>
    <w:p w:rsidR="00036FDE" w:rsidRDefault="00A40CD5">
      <w:pPr>
        <w:spacing w:after="185"/>
        <w:ind w:left="730"/>
      </w:pPr>
      <w:r>
        <w:t xml:space="preserve">Импортируйте его в ИС «Параграф» в соответствии с инструкциями </w:t>
      </w:r>
      <w:r w:rsidRPr="004572CF">
        <w:t xml:space="preserve">из </w:t>
      </w:r>
      <w:r w:rsidR="004572CF" w:rsidRPr="004572CF">
        <w:t>Приложений 1, 2</w:t>
      </w:r>
      <w:r>
        <w:t xml:space="preserve"> «Сборник инструкций по организации и проведению региональных диагностических работ с использованием модуля «Знак» ИС «Параграф» в 2022/2023 учебном году» </w:t>
      </w:r>
    </w:p>
    <w:p w:rsidR="00036FDE" w:rsidRDefault="00A40CD5">
      <w:pPr>
        <w:spacing w:after="0" w:line="259" w:lineRule="auto"/>
        <w:ind w:left="705" w:firstLine="0"/>
        <w:jc w:val="center"/>
      </w:pPr>
      <w:r>
        <w:t xml:space="preserve">Заходите в меню «Тесты». Тест отображается? </w:t>
      </w:r>
    </w:p>
    <w:p w:rsidR="00036FDE" w:rsidRDefault="00A40CD5">
      <w:pPr>
        <w:spacing w:after="173" w:line="259" w:lineRule="auto"/>
        <w:ind w:left="2924" w:firstLine="0"/>
        <w:jc w:val="left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>
                <wp:extent cx="2553335" cy="412115"/>
                <wp:effectExtent l="0" t="0" r="0" b="0"/>
                <wp:docPr id="1779" name="Group 17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53335" cy="412115"/>
                          <a:chOff x="0" y="0"/>
                          <a:chExt cx="2553335" cy="412115"/>
                        </a:xfrm>
                      </wpg:grpSpPr>
                      <wps:wsp>
                        <wps:cNvPr id="275" name="Shape 275"/>
                        <wps:cNvSpPr/>
                        <wps:spPr>
                          <a:xfrm>
                            <a:off x="2065528" y="127"/>
                            <a:ext cx="487807" cy="3929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7807" h="392938">
                                <a:moveTo>
                                  <a:pt x="4064" y="0"/>
                                </a:moveTo>
                                <a:lnTo>
                                  <a:pt x="430390" y="342674"/>
                                </a:lnTo>
                                <a:lnTo>
                                  <a:pt x="452247" y="315468"/>
                                </a:lnTo>
                                <a:lnTo>
                                  <a:pt x="487807" y="392938"/>
                                </a:lnTo>
                                <a:lnTo>
                                  <a:pt x="404495" y="374903"/>
                                </a:lnTo>
                                <a:lnTo>
                                  <a:pt x="426426" y="347607"/>
                                </a:lnTo>
                                <a:lnTo>
                                  <a:pt x="0" y="4952"/>
                                </a:lnTo>
                                <a:lnTo>
                                  <a:pt x="406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6" name="Shape 276"/>
                        <wps:cNvSpPr/>
                        <wps:spPr>
                          <a:xfrm>
                            <a:off x="0" y="0"/>
                            <a:ext cx="601853" cy="4121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1853" h="412115">
                                <a:moveTo>
                                  <a:pt x="598297" y="0"/>
                                </a:moveTo>
                                <a:lnTo>
                                  <a:pt x="601853" y="5207"/>
                                </a:lnTo>
                                <a:lnTo>
                                  <a:pt x="64719" y="371809"/>
                                </a:lnTo>
                                <a:lnTo>
                                  <a:pt x="84455" y="400685"/>
                                </a:lnTo>
                                <a:lnTo>
                                  <a:pt x="0" y="412115"/>
                                </a:lnTo>
                                <a:lnTo>
                                  <a:pt x="41402" y="337693"/>
                                </a:lnTo>
                                <a:lnTo>
                                  <a:pt x="61161" y="366602"/>
                                </a:lnTo>
                                <a:lnTo>
                                  <a:pt x="59829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2509AE1" id="Group 1779" o:spid="_x0000_s1026" style="width:201.05pt;height:32.45pt;mso-position-horizontal-relative:char;mso-position-vertical-relative:line" coordsize="25533,4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">
                <v:shape id="Shape 275" o:spid="_x0000_s1027" style="position:absolute;left:20655;top:1;width:4878;height:3929;visibility:visible;mso-wrap-style:square;v-text-anchor:top" coordsize="487807,3929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DqVCMEA&#10;AADcAAAADwAAAGRycy9kb3ducmV2LnhtbESPwarCMBRE94L/EK7gTlMFn1KNIuLjuXBj9QMuzbWt&#10;Jjelibb+vXkguBxm5gyz2nTWiCc1vnKsYDJOQBDnTldcKLicf0cLED4gazSOScGLPGzW/d4KU+1a&#10;PtEzC4WIEPYpKihDqFMpfV6SRT92NXH0rq6xGKJsCqkbbCPcGjlNkh9pseK4UGJNu5Lye/awCszx&#10;dpKPyX3/0sFk2OLfcTdnpYaDbrsEEagL3/CnfdAKpvMZ/J+JR0Cu3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A6lQjBAAAA3AAAAA8AAAAAAAAAAAAAAAAAmAIAAGRycy9kb3du&#10;cmV2LnhtbFBLBQYAAAAABAAEAPUAAACGAwAAAAA=&#10;" path="m4064,l430390,342674r21857,-27206l487807,392938,404495,374903r21931,-27296l,4952,4064,xe" fillcolor="#5b9bd5" stroked="f" strokeweight="0">
                  <v:stroke miterlimit="83231f" joinstyle="miter"/>
                  <v:path arrowok="t" textboxrect="0,0,487807,392938"/>
                </v:shape>
                <v:shape id="Shape 276" o:spid="_x0000_s1028" style="position:absolute;width:6018;height:4121;visibility:visible;mso-wrap-style:square;v-text-anchor:top" coordsize="601853,4121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aZ5JsIA&#10;AADcAAAADwAAAGRycy9kb3ducmV2LnhtbESPQWsCMRSE7wX/Q3iCt5p1D9uyGkUUQaE9VAWvj+S5&#10;G9y8hE3U7b9vCoUeh5n5hlmsBteJB/XRelYwmxYgiLU3lhsF59Pu9R1ETMgGO8+k4JsirJajlwXW&#10;xj/5ix7H1IgM4VijgjalUEsZdUsO49QH4uxdfe8wZdk30vT4zHDXybIoKunQcl5oMdCmJX073p0C&#10;vcbPs7582PLQxcqGbZB8CkpNxsN6DiLRkP7Df+29UVC+VfB7Jh8Buf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pnkmwgAAANwAAAAPAAAAAAAAAAAAAAAAAJgCAABkcnMvZG93&#10;bnJldi54bWxQSwUGAAAAAAQABAD1AAAAhwMAAAAA&#10;" path="m598297,r3556,5207l64719,371809r19736,28876l,412115,41402,337693r19759,28909l598297,xe" fillcolor="#5b9bd5" stroked="f" strokeweight="0">
                  <v:stroke miterlimit="83231f" joinstyle="miter"/>
                  <v:path arrowok="t" textboxrect="0,0,601853,412115"/>
                </v:shape>
                <w10:anchorlock/>
              </v:group>
            </w:pict>
          </mc:Fallback>
        </mc:AlternateContent>
      </w:r>
    </w:p>
    <w:tbl>
      <w:tblPr>
        <w:tblStyle w:val="TableGrid"/>
        <w:tblW w:w="9508" w:type="dxa"/>
        <w:tblInd w:w="891" w:type="dxa"/>
        <w:tblLook w:val="04A0" w:firstRow="1" w:lastRow="0" w:firstColumn="1" w:lastColumn="0" w:noHBand="0" w:noVBand="1"/>
      </w:tblPr>
      <w:tblGrid>
        <w:gridCol w:w="2562"/>
        <w:gridCol w:w="11479"/>
      </w:tblGrid>
      <w:tr w:rsidR="00036FDE">
        <w:trPr>
          <w:trHeight w:val="2314"/>
        </w:trPr>
        <w:tc>
          <w:tcPr>
            <w:tcW w:w="3106" w:type="dxa"/>
            <w:tcBorders>
              <w:top w:val="nil"/>
              <w:left w:val="nil"/>
              <w:bottom w:val="nil"/>
              <w:right w:val="nil"/>
            </w:tcBorders>
          </w:tcPr>
          <w:p w:rsidR="00036FDE" w:rsidRDefault="00036FDE">
            <w:pPr>
              <w:spacing w:after="0" w:line="259" w:lineRule="auto"/>
              <w:ind w:left="-1971" w:right="554" w:firstLine="0"/>
              <w:jc w:val="left"/>
            </w:pPr>
          </w:p>
          <w:tbl>
            <w:tblPr>
              <w:tblStyle w:val="TableGrid"/>
              <w:tblW w:w="2552" w:type="dxa"/>
              <w:tblInd w:w="0" w:type="dxa"/>
              <w:tblCellMar>
                <w:top w:w="43" w:type="dxa"/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2552"/>
            </w:tblGrid>
            <w:tr w:rsidR="00036FDE">
              <w:trPr>
                <w:trHeight w:val="564"/>
              </w:trPr>
              <w:tc>
                <w:tcPr>
                  <w:tcW w:w="25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36FDE" w:rsidRDefault="00A40CD5">
                  <w:pPr>
                    <w:spacing w:after="0" w:line="259" w:lineRule="auto"/>
                    <w:ind w:left="0" w:right="3" w:firstLine="0"/>
                    <w:jc w:val="center"/>
                  </w:pPr>
                  <w:r>
                    <w:t xml:space="preserve">Да </w:t>
                  </w:r>
                </w:p>
              </w:tc>
            </w:tr>
            <w:tr w:rsidR="00036FDE">
              <w:trPr>
                <w:trHeight w:val="1023"/>
              </w:trPr>
              <w:tc>
                <w:tcPr>
                  <w:tcW w:w="25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36FDE" w:rsidRDefault="00A40CD5">
                  <w:pPr>
                    <w:spacing w:after="0" w:line="239" w:lineRule="auto"/>
                    <w:ind w:left="0" w:firstLine="0"/>
                    <w:jc w:val="center"/>
                  </w:pPr>
                  <w:r>
                    <w:t xml:space="preserve">Проходите тест на всех компьютерах. </w:t>
                  </w:r>
                </w:p>
                <w:p w:rsidR="00036FDE" w:rsidRDefault="00E279C9">
                  <w:pPr>
                    <w:spacing w:after="0" w:line="259" w:lineRule="auto"/>
                    <w:ind w:left="0" w:firstLine="0"/>
                    <w:jc w:val="center"/>
                  </w:pPr>
                  <w:r>
                    <w:t>Выгружаете результат в</w:t>
                  </w:r>
                  <w:r w:rsidR="009B599F">
                    <w:t xml:space="preserve"> защищенное</w:t>
                  </w:r>
                  <w:r>
                    <w:t xml:space="preserve"> облачное хранилище.</w:t>
                  </w:r>
                  <w:r w:rsidR="00A40CD5">
                    <w:t xml:space="preserve"> </w:t>
                  </w:r>
                </w:p>
              </w:tc>
            </w:tr>
          </w:tbl>
          <w:p w:rsidR="00036FDE" w:rsidRDefault="00036FD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</w:tcPr>
          <w:p w:rsidR="00036FDE" w:rsidRDefault="00036FDE">
            <w:pPr>
              <w:spacing w:after="0" w:line="259" w:lineRule="auto"/>
              <w:ind w:left="-5077" w:right="11479" w:firstLine="0"/>
              <w:jc w:val="left"/>
            </w:pPr>
          </w:p>
          <w:tbl>
            <w:tblPr>
              <w:tblStyle w:val="TableGrid"/>
              <w:tblW w:w="5847" w:type="dxa"/>
              <w:tblInd w:w="554" w:type="dxa"/>
              <w:tblCellMar>
                <w:top w:w="47" w:type="dxa"/>
                <w:left w:w="108" w:type="dxa"/>
                <w:right w:w="53" w:type="dxa"/>
              </w:tblCellMar>
              <w:tblLook w:val="04A0" w:firstRow="1" w:lastRow="0" w:firstColumn="1" w:lastColumn="0" w:noHBand="0" w:noVBand="1"/>
            </w:tblPr>
            <w:tblGrid>
              <w:gridCol w:w="5847"/>
            </w:tblGrid>
            <w:tr w:rsidR="00036FDE">
              <w:trPr>
                <w:trHeight w:val="264"/>
              </w:trPr>
              <w:tc>
                <w:tcPr>
                  <w:tcW w:w="58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36FDE" w:rsidRDefault="00A40CD5">
                  <w:pPr>
                    <w:spacing w:after="0" w:line="259" w:lineRule="auto"/>
                    <w:ind w:left="0" w:right="58" w:firstLine="0"/>
                    <w:jc w:val="center"/>
                  </w:pPr>
                  <w:r>
                    <w:t xml:space="preserve">Нет </w:t>
                  </w:r>
                </w:p>
              </w:tc>
            </w:tr>
            <w:tr w:rsidR="00036FDE">
              <w:trPr>
                <w:trHeight w:val="2036"/>
              </w:trPr>
              <w:tc>
                <w:tcPr>
                  <w:tcW w:w="58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36FDE" w:rsidRDefault="00A40CD5">
                  <w:pPr>
                    <w:spacing w:after="0" w:line="258" w:lineRule="auto"/>
                    <w:ind w:left="0" w:right="52" w:firstLine="0"/>
                  </w:pPr>
                  <w:r>
                    <w:t xml:space="preserve">Это означает, что ваша ОО отсутствует в городской базе и мы не смогли назначить тест для вас. Нужно связаться с районным техническим специалистом «Параграф» и сдать ему файл экспорта данных. После этого ваш файл попадет в городскую базу, и мы сможем назначить вам тест.  </w:t>
                  </w:r>
                </w:p>
                <w:p w:rsidR="00036FDE" w:rsidRDefault="00A40CD5">
                  <w:pPr>
                    <w:spacing w:after="0" w:line="278" w:lineRule="auto"/>
                    <w:ind w:left="0" w:firstLine="0"/>
                  </w:pPr>
                  <w:r>
                    <w:rPr>
                      <w:u w:val="single" w:color="000000"/>
                    </w:rPr>
                    <w:t>Файл экспорта данных необходимо выгрузить в район не</w:t>
                  </w:r>
                  <w:r>
                    <w:t xml:space="preserve"> </w:t>
                  </w:r>
                  <w:r>
                    <w:rPr>
                      <w:u w:val="single" w:color="000000"/>
                    </w:rPr>
                    <w:t xml:space="preserve">позднее </w:t>
                  </w:r>
                  <w:r w:rsidR="009B599F">
                    <w:rPr>
                      <w:u w:val="single" w:color="000000"/>
                    </w:rPr>
                    <w:t>7</w:t>
                  </w:r>
                  <w:r>
                    <w:rPr>
                      <w:u w:val="single" w:color="000000"/>
                    </w:rPr>
                    <w:t xml:space="preserve"> ноября 2022.</w:t>
                  </w:r>
                  <w:r>
                    <w:t xml:space="preserve"> </w:t>
                  </w:r>
                </w:p>
                <w:p w:rsidR="00036FDE" w:rsidRDefault="00A40CD5">
                  <w:pPr>
                    <w:spacing w:after="0" w:line="259" w:lineRule="auto"/>
                    <w:ind w:left="0" w:firstLine="0"/>
                    <w:jc w:val="center"/>
                  </w:pPr>
                  <w:r>
                    <w:t xml:space="preserve"> </w:t>
                  </w:r>
                </w:p>
              </w:tc>
            </w:tr>
          </w:tbl>
          <w:p w:rsidR="00036FDE" w:rsidRDefault="00036FDE">
            <w:pPr>
              <w:spacing w:after="160" w:line="259" w:lineRule="auto"/>
              <w:ind w:left="0" w:firstLine="0"/>
              <w:jc w:val="left"/>
            </w:pPr>
          </w:p>
        </w:tc>
      </w:tr>
    </w:tbl>
    <w:p w:rsidR="00036FDE" w:rsidRDefault="00A40CD5">
      <w:pPr>
        <w:spacing w:after="2" w:line="254" w:lineRule="auto"/>
        <w:ind w:left="720" w:right="8974" w:firstLine="0"/>
        <w:jc w:val="left"/>
      </w:pPr>
      <w:r>
        <w:t xml:space="preserve">  </w:t>
      </w:r>
    </w:p>
    <w:p w:rsidR="00036FDE" w:rsidRDefault="00A40CD5">
      <w:pPr>
        <w:spacing w:after="40" w:line="259" w:lineRule="auto"/>
        <w:ind w:left="720" w:firstLine="0"/>
        <w:jc w:val="left"/>
      </w:pPr>
      <w:r>
        <w:t xml:space="preserve"> </w:t>
      </w:r>
    </w:p>
    <w:p w:rsidR="00036FDE" w:rsidRDefault="00A40CD5">
      <w:pPr>
        <w:numPr>
          <w:ilvl w:val="0"/>
          <w:numId w:val="1"/>
        </w:numPr>
        <w:ind w:hanging="425"/>
      </w:pPr>
      <w:r>
        <w:t>Техническую д</w:t>
      </w:r>
      <w:bookmarkStart w:id="0" w:name="_GoBack"/>
      <w:bookmarkEnd w:id="0"/>
      <w:r>
        <w:t>иаг</w:t>
      </w:r>
      <w:r w:rsidR="00B66929">
        <w:t>ностику необходимо провести до 7 ноября 2022</w:t>
      </w:r>
      <w:r>
        <w:t xml:space="preserve"> года и выгрузить результат на </w:t>
      </w:r>
      <w:r w:rsidR="00B66929">
        <w:t>защищенное облачное хранилище</w:t>
      </w:r>
      <w:r>
        <w:t xml:space="preserve"> в папку</w:t>
      </w:r>
      <w:r w:rsidR="00D6579F">
        <w:t xml:space="preserve"> Район - тип ОУ -</w:t>
      </w:r>
      <w:r w:rsidR="00E71960">
        <w:t xml:space="preserve"> </w:t>
      </w:r>
      <w:r w:rsidR="00D6579F">
        <w:t>номер ОУ - Оценочные процедуры -</w:t>
      </w:r>
      <w:r w:rsidR="005B544F">
        <w:t xml:space="preserve"> РМ</w:t>
      </w:r>
      <w:r w:rsidR="00E71960">
        <w:t xml:space="preserve"> - 1</w:t>
      </w:r>
      <w:r>
        <w:t xml:space="preserve"> </w:t>
      </w:r>
      <w:r w:rsidR="00D6579F">
        <w:t xml:space="preserve">волна </w:t>
      </w:r>
    </w:p>
    <w:sectPr w:rsidR="00036FDE">
      <w:pgSz w:w="11906" w:h="16838"/>
      <w:pgMar w:top="1440" w:right="1077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FD467C"/>
    <w:multiLevelType w:val="hybridMultilevel"/>
    <w:tmpl w:val="91865CAA"/>
    <w:lvl w:ilvl="0" w:tplc="73E47CB2">
      <w:start w:val="1"/>
      <w:numFmt w:val="decimal"/>
      <w:lvlText w:val="%1."/>
      <w:lvlJc w:val="left"/>
      <w:pPr>
        <w:ind w:left="7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086C25A">
      <w:start w:val="1"/>
      <w:numFmt w:val="lowerLetter"/>
      <w:lvlText w:val="%2."/>
      <w:lvlJc w:val="left"/>
      <w:pPr>
        <w:ind w:left="14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BC8BFD8">
      <w:start w:val="1"/>
      <w:numFmt w:val="lowerRoman"/>
      <w:lvlText w:val="%3"/>
      <w:lvlJc w:val="left"/>
      <w:pPr>
        <w:ind w:left="2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52E85C4">
      <w:start w:val="1"/>
      <w:numFmt w:val="decimal"/>
      <w:lvlText w:val="%4"/>
      <w:lvlJc w:val="left"/>
      <w:pPr>
        <w:ind w:left="2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A3A8606">
      <w:start w:val="1"/>
      <w:numFmt w:val="lowerLetter"/>
      <w:lvlText w:val="%5"/>
      <w:lvlJc w:val="left"/>
      <w:pPr>
        <w:ind w:left="3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E6C3CBC">
      <w:start w:val="1"/>
      <w:numFmt w:val="lowerRoman"/>
      <w:lvlText w:val="%6"/>
      <w:lvlJc w:val="left"/>
      <w:pPr>
        <w:ind w:left="4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8BA2324">
      <w:start w:val="1"/>
      <w:numFmt w:val="decimal"/>
      <w:lvlText w:val="%7"/>
      <w:lvlJc w:val="left"/>
      <w:pPr>
        <w:ind w:left="5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D3A14F8">
      <w:start w:val="1"/>
      <w:numFmt w:val="lowerLetter"/>
      <w:lvlText w:val="%8"/>
      <w:lvlJc w:val="left"/>
      <w:pPr>
        <w:ind w:left="5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A3A5BEC">
      <w:start w:val="1"/>
      <w:numFmt w:val="lowerRoman"/>
      <w:lvlText w:val="%9"/>
      <w:lvlJc w:val="left"/>
      <w:pPr>
        <w:ind w:left="6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FDE"/>
    <w:rsid w:val="00036FDE"/>
    <w:rsid w:val="004572CF"/>
    <w:rsid w:val="005B544F"/>
    <w:rsid w:val="00652C69"/>
    <w:rsid w:val="009B599F"/>
    <w:rsid w:val="00A40CD5"/>
    <w:rsid w:val="00B66929"/>
    <w:rsid w:val="00D6579F"/>
    <w:rsid w:val="00E279C9"/>
    <w:rsid w:val="00E71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4DC3DD-F96A-4606-8129-77A5651DC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34" w:line="271" w:lineRule="auto"/>
      <w:ind w:left="294" w:hanging="10"/>
      <w:jc w:val="both"/>
    </w:pPr>
    <w:rPr>
      <w:rFonts w:ascii="Times New Roman" w:eastAsia="Times New Roman" w:hAnsi="Times New Roman" w:cs="Times New Roman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Носов</dc:creator>
  <cp:keywords/>
  <cp:lastModifiedBy>Григорий А. Богданов</cp:lastModifiedBy>
  <cp:revision>12</cp:revision>
  <dcterms:created xsi:type="dcterms:W3CDTF">2022-10-17T09:18:00Z</dcterms:created>
  <dcterms:modified xsi:type="dcterms:W3CDTF">2022-11-15T13:10:00Z</dcterms:modified>
</cp:coreProperties>
</file>